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B4" w:rsidRPr="001A37F7" w:rsidRDefault="00DB5AB4" w:rsidP="00513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7F7">
        <w:rPr>
          <w:rFonts w:ascii="Times New Roman" w:hAnsi="Times New Roman" w:cs="Times New Roman"/>
          <w:b/>
          <w:sz w:val="28"/>
          <w:szCs w:val="28"/>
        </w:rPr>
        <w:t>Цикличность экономического роста</w:t>
      </w:r>
    </w:p>
    <w:p w:rsidR="00DB5AB4" w:rsidRPr="001A37F7" w:rsidRDefault="00DB5AB4" w:rsidP="00513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7F7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Закономерность долговременного экономического развития в том: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оно является равномерным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оно является циклическим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Фазами промышленного цикла принято считать: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бум, подъема, оживление и рост экономики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депрессию, спад, падение деловой активности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кризис, депрессию, оживление, подъем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период оживления экономики: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номинальный объем производства увеличивается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реальный объем производства увеличивается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номинальный объем производства остается без изменений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уменьшается реальный объем производства, а номинальный растет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теории экономического цикла изучается: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В</w:t>
      </w:r>
      <w:proofErr w:type="gramStart"/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 стр</w:t>
      </w:r>
      <w:proofErr w:type="gramEnd"/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аны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согласования планов фирм, потребителей, государства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колебаний реального объема национального производства, факторы и условия устойчивого равновесного роста экономики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среднесрочным экономическим циклам относятся колебания экономической конъюнктуры с периодом: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год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лет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лет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и более лет</w:t>
      </w:r>
    </w:p>
    <w:p w:rsidR="00DB5AB4" w:rsidRPr="001A37F7" w:rsidRDefault="00DB5AB4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Циклический характер экономического развития характерен </w:t>
      </w:r>
      <w:proofErr w:type="gramStart"/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</w:t>
      </w:r>
      <w:proofErr w:type="gramEnd"/>
      <w:r w:rsidRPr="001A3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традиционной экономики</w:t>
      </w:r>
    </w:p>
    <w:p w:rsidR="00DB5AB4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рыночной экономики </w:t>
      </w:r>
    </w:p>
    <w:p w:rsidR="0035433F" w:rsidRPr="00473386" w:rsidRDefault="00DB5AB4" w:rsidP="00513FFD">
      <w:pPr>
        <w:pStyle w:val="a3"/>
        <w:numPr>
          <w:ilvl w:val="1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3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командно-административной экономики</w:t>
      </w:r>
    </w:p>
    <w:bookmarkEnd w:id="0"/>
    <w:p w:rsidR="0035433F" w:rsidRPr="001A37F7" w:rsidRDefault="0035433F" w:rsidP="00513FFD">
      <w:pPr>
        <w:pStyle w:val="a3"/>
        <w:numPr>
          <w:ilvl w:val="0"/>
          <w:numId w:val="1"/>
        </w:numPr>
        <w:spacing w:before="100" w:beforeAutospacing="1" w:after="100" w:afterAutospacing="1" w:line="315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1A3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Значение</w:t>
      </w:r>
      <w:proofErr w:type="gramEnd"/>
      <w:r w:rsidRPr="001A3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какого показателя падает на фазе подъема и растет на фазе кризиса: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товарных запасов;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ВНП;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ценных бумаг;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безработицы.</w:t>
      </w:r>
    </w:p>
    <w:p w:rsidR="0035433F" w:rsidRPr="001A37F7" w:rsidRDefault="0035433F" w:rsidP="00513F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период кризиса растут: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потребителей;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заработной платы;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процентная ставка;</w:t>
      </w:r>
    </w:p>
    <w:p w:rsidR="0035433F" w:rsidRPr="001A37F7" w:rsidRDefault="0035433F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безработица.</w:t>
      </w:r>
    </w:p>
    <w:p w:rsidR="00D92D65" w:rsidRPr="001A37F7" w:rsidRDefault="00D92D65" w:rsidP="00513F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Определите, всегда ли верны утверждения, что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высшая точка активности соответствует периоду оживления;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 – это период депрессии;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максимальная точка цикла называется пиком;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 – это начальная стадия спада</w:t>
      </w:r>
    </w:p>
    <w:p w:rsidR="00D92D65" w:rsidRPr="001A37F7" w:rsidRDefault="00D92D65" w:rsidP="00513F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33"/>
          <w:sz w:val="28"/>
          <w:szCs w:val="28"/>
          <w:lang w:eastAsia="ru-RU"/>
        </w:rPr>
        <w:lastRenderedPageBreak/>
        <w:t>Фазу подъема экономического цикла характеризуют следующие экономические явления: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рост цен;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 xml:space="preserve"> рост безработицы;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 xml:space="preserve"> рост уровня производства;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 xml:space="preserve"> рост заработной платы.</w:t>
      </w:r>
    </w:p>
    <w:p w:rsidR="00D92D65" w:rsidRPr="001A37F7" w:rsidRDefault="00D92D65" w:rsidP="00513F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33"/>
          <w:sz w:val="28"/>
          <w:szCs w:val="28"/>
          <w:lang w:eastAsia="ru-RU"/>
        </w:rPr>
        <w:t>Для циклического развития экономики характерно: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постоянное повышение уровня занятости;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изменение уровня занятости в том же направлении, что и реального объема производства;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постоянное понижение уровня занятости;</w:t>
      </w:r>
    </w:p>
    <w:p w:rsidR="00D92D65" w:rsidRPr="001A37F7" w:rsidRDefault="00D92D65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изменение уровня занятости в том же направлении, что и номинального объема производства.</w:t>
      </w:r>
    </w:p>
    <w:p w:rsidR="00513FFD" w:rsidRPr="001A37F7" w:rsidRDefault="00513FFD" w:rsidP="00513FF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b/>
          <w:bCs/>
          <w:color w:val="000033"/>
          <w:sz w:val="28"/>
          <w:szCs w:val="28"/>
          <w:lang w:eastAsia="ru-RU"/>
        </w:rPr>
        <w:t>В результате экономического роста должно произойти</w:t>
      </w:r>
      <w:r w:rsidRPr="001A37F7">
        <w:rPr>
          <w:rFonts w:ascii="Times New Roman" w:eastAsia="Times New Roman" w:hAnsi="Times New Roman" w:cs="Times New Roman"/>
          <w:b/>
          <w:color w:val="000033"/>
          <w:sz w:val="28"/>
          <w:szCs w:val="28"/>
          <w:lang w:eastAsia="ru-RU"/>
        </w:rPr>
        <w:t>:</w:t>
      </w:r>
    </w:p>
    <w:p w:rsidR="00513FFD" w:rsidRPr="001A37F7" w:rsidRDefault="00513FFD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увеличение номинального ВВП;</w:t>
      </w:r>
    </w:p>
    <w:p w:rsidR="00513FFD" w:rsidRPr="001A37F7" w:rsidRDefault="00513FFD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уменьшение номинального ВВП;</w:t>
      </w:r>
    </w:p>
    <w:p w:rsidR="00513FFD" w:rsidRPr="001A37F7" w:rsidRDefault="00513FFD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увеличение реального ВВП;</w:t>
      </w:r>
    </w:p>
    <w:p w:rsidR="00513FFD" w:rsidRPr="001A37F7" w:rsidRDefault="00513FFD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уменьшение реального ВВП;</w:t>
      </w:r>
    </w:p>
    <w:p w:rsidR="00513FFD" w:rsidRPr="001A37F7" w:rsidRDefault="00513FFD" w:rsidP="00513FFD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7F7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уменьшение потенциального ВВП.</w:t>
      </w:r>
    </w:p>
    <w:p w:rsidR="0024243A" w:rsidRPr="001A37F7" w:rsidRDefault="0024243A" w:rsidP="00513FFD">
      <w:pPr>
        <w:spacing w:before="100" w:beforeAutospacing="1" w:after="100" w:afterAutospacing="1" w:line="315" w:lineRule="atLeast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sectPr w:rsidR="0024243A" w:rsidRPr="001A37F7" w:rsidSect="001A37F7">
      <w:pgSz w:w="11906" w:h="16838"/>
      <w:pgMar w:top="1135" w:right="849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0E4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286250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FE100C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1456AA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B4"/>
    <w:rsid w:val="001A37F7"/>
    <w:rsid w:val="0024243A"/>
    <w:rsid w:val="0035433F"/>
    <w:rsid w:val="0042391C"/>
    <w:rsid w:val="00473386"/>
    <w:rsid w:val="004C7E0B"/>
    <w:rsid w:val="00513FFD"/>
    <w:rsid w:val="00D92D65"/>
    <w:rsid w:val="00DB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AB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AB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2013-02-27T12:27:00Z</dcterms:created>
  <dcterms:modified xsi:type="dcterms:W3CDTF">2013-02-27T12:32:00Z</dcterms:modified>
</cp:coreProperties>
</file>