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401" w:rsidRPr="00E04401" w:rsidRDefault="00E04401" w:rsidP="00E04401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Формирующее </w:t>
      </w:r>
      <w:r w:rsidR="000D4E20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 xml:space="preserve">и критериальное </w:t>
      </w:r>
      <w:bookmarkStart w:id="0" w:name="_GoBack"/>
      <w:bookmarkEnd w:id="0"/>
      <w:r w:rsidRPr="00E04401">
        <w:rPr>
          <w:rFonts w:ascii="Times New Roman" w:eastAsia="Times New Roman" w:hAnsi="Times New Roman" w:cs="Times New Roman"/>
          <w:b/>
          <w:bCs/>
          <w:color w:val="222222"/>
          <w:kern w:val="36"/>
          <w:lang w:eastAsia="ru-RU"/>
        </w:rPr>
        <w:t>оценивание в практике педагога</w:t>
      </w:r>
    </w:p>
    <w:p w:rsidR="00E04401" w:rsidRPr="00E04401" w:rsidRDefault="00E04401" w:rsidP="00E0440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Оценки в школе не главное, однако оценивание — основа основ образовательного процесса. Рассказываем о преимуществах критериального и формирующего оценивания, а также о том, как выйти за пределы формального контроля знаний и вовлечь учеников в осмысление их учебных достижений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Обновление ФГОС, появление федеральных образовательных программ и другие изменения в нормативно-правовой базе общего образования повлекли за собой значительные перемены в системе школьного обучения. Особое место среди нововведений занимает оценка результатов обучения, ориентированная на управление качеством образования.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К оценке образовательных достижений </w:t>
      </w:r>
      <w:r w:rsidRPr="000D4E20">
        <w:rPr>
          <w:rFonts w:ascii="Times New Roman" w:eastAsia="Times New Roman" w:hAnsi="Times New Roman" w:cs="Times New Roman"/>
          <w:lang w:eastAsia="ru-RU"/>
        </w:rPr>
        <w:t>в соответствии с ФГОС 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применяют системно-деятельностный, уровневый и комплексный подходы.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Критерии оценки </w:t>
      </w:r>
      <w:hyperlink r:id="rId6" w:tgtFrame="_blank" w:history="1">
        <w:r w:rsidRPr="00E04401">
          <w:rPr>
            <w:rFonts w:ascii="Times New Roman" w:eastAsia="Times New Roman" w:hAnsi="Times New Roman" w:cs="Times New Roman"/>
            <w:b/>
            <w:bCs/>
            <w:lang w:eastAsia="ru-RU"/>
          </w:rPr>
          <w:t>системно-деятельностного подхода</w:t>
        </w:r>
      </w:hyperlink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— планируемые результаты обучения, выраженные в деятельностной форме. 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Уровневый подход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позволяет зафиксировать уровень индивидуального прогресса школьников в достижении планируемых результатов обучения: базовый, ниже и выше базового.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Комплексный подход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к оценке образовательных достижений реализуется через:</w:t>
      </w:r>
    </w:p>
    <w:p w:rsidR="00E04401" w:rsidRPr="000D4E20" w:rsidRDefault="00E04401" w:rsidP="00E04401">
      <w:pPr>
        <w:numPr>
          <w:ilvl w:val="0"/>
          <w:numId w:val="2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оценку предметных и </w:t>
      </w:r>
      <w:r w:rsidRPr="000D4E20">
        <w:rPr>
          <w:rFonts w:ascii="Times New Roman" w:eastAsia="Times New Roman" w:hAnsi="Times New Roman" w:cs="Times New Roman"/>
          <w:lang w:eastAsia="ru-RU"/>
        </w:rPr>
        <w:t>метапредметных результатов;</w:t>
      </w:r>
    </w:p>
    <w:p w:rsidR="00E04401" w:rsidRPr="00E04401" w:rsidRDefault="00E04401" w:rsidP="00E04401">
      <w:pPr>
        <w:numPr>
          <w:ilvl w:val="0"/>
          <w:numId w:val="2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использование комплекса оценочных процедур, разнообразных методов и форм оценки </w:t>
      </w:r>
      <w:r w:rsidRPr="000D4E20">
        <w:rPr>
          <w:rFonts w:ascii="Times New Roman" w:eastAsia="Times New Roman" w:hAnsi="Times New Roman" w:cs="Times New Roman"/>
          <w:lang w:eastAsia="ru-RU"/>
        </w:rPr>
        <w:t xml:space="preserve">проектов, 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практических, исследовательских, творческих работ;</w:t>
      </w:r>
    </w:p>
    <w:p w:rsidR="00E04401" w:rsidRPr="00E04401" w:rsidRDefault="00E04401" w:rsidP="00E04401">
      <w:pPr>
        <w:numPr>
          <w:ilvl w:val="0"/>
          <w:numId w:val="2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использование самоанализа, самооценки и взаимооценки.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Все эти подходы могут быть реализованы с помощью формирующего оценивания, в основе которого лежит оценивание критериальное. В статье рассмотрим оба процесса — методы, инструменты, приемы, преимущества и особенности применения.</w:t>
      </w:r>
    </w:p>
    <w:p w:rsidR="00E04401" w:rsidRPr="00E04401" w:rsidRDefault="00E04401" w:rsidP="00E04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04401" w:rsidRPr="00E04401" w:rsidRDefault="00E04401" w:rsidP="00E04401">
      <w:pPr>
        <w:spacing w:after="36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Что такое критериальное оценивание</w:t>
      </w:r>
    </w:p>
    <w:p w:rsidR="00E04401" w:rsidRPr="00E04401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Критериальное оценивание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— это процесс сравнения образовательных достижений обучающихся с заранее определенными и известными всем участникам образовательного процесса критериями, соответствующими целям и содержанию образования (Письмо Минпросвещения РФ от 13.01.2023 </w:t>
      </w:r>
      <w:r w:rsidRPr="000D4E20">
        <w:rPr>
          <w:rFonts w:ascii="Times New Roman" w:eastAsia="Times New Roman" w:hAnsi="Times New Roman" w:cs="Times New Roman"/>
          <w:lang w:eastAsia="ru-RU"/>
        </w:rPr>
        <w:t>№03-49 «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 направлении методических рекомендаций»).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Основными критериями выступают ожидаемые результаты, соответствующие учебным целям. Например, в качестве критериев могут выступать планируемые учебные умения — как предметные, так и метапредметные.</w:t>
      </w:r>
    </w:p>
    <w:p w:rsidR="00E04401" w:rsidRPr="00E04401" w:rsidRDefault="00E04401" w:rsidP="00E04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Опора на критерии делает процесс оценивания максимально понятным, объективным, открытым и обеспечивает индивидуальное развитие школьников.</w:t>
      </w:r>
    </w:p>
    <w:p w:rsidR="00E04401" w:rsidRPr="00E04401" w:rsidRDefault="00E04401" w:rsidP="00E04401">
      <w:pPr>
        <w:spacing w:before="72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Преимущества критериального оценивания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Критериальное оценивание решает сразу несколько проблем. В идеале оно исключает формальный подход учителя к оценке, ведь придется разработать систему критериев, вовлечь в этот процесс учеников, внедрить и ежедневно использовать в работе. Кроме того, такой подход минимизирует влияние на оценку личных отношений между педагогом и учеником. Есть и другие преимущества:</w:t>
      </w:r>
    </w:p>
    <w:p w:rsidR="00E04401" w:rsidRPr="00E04401" w:rsidRDefault="00E04401" w:rsidP="00E04401">
      <w:pPr>
        <w:numPr>
          <w:ilvl w:val="0"/>
          <w:numId w:val="3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Учитель получает конкретные ориентиры для планирования и коррекции процесса обучения, а также оценки его результатов.</w:t>
      </w:r>
    </w:p>
    <w:p w:rsidR="00E04401" w:rsidRPr="00E04401" w:rsidRDefault="00E04401" w:rsidP="00E04401">
      <w:pPr>
        <w:numPr>
          <w:ilvl w:val="0"/>
          <w:numId w:val="3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Ученики лучше понимают учебные цели и задачи, а кроме того — способы достижения этих целей.</w:t>
      </w:r>
    </w:p>
    <w:p w:rsidR="00E04401" w:rsidRPr="00E04401" w:rsidRDefault="00E04401" w:rsidP="00E04401">
      <w:pPr>
        <w:numPr>
          <w:ilvl w:val="0"/>
          <w:numId w:val="3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Благодаря самооцениванию и взаимооцениванию ученики получают возможность участвовать в процессе.</w:t>
      </w:r>
    </w:p>
    <w:p w:rsidR="00E04401" w:rsidRPr="00E04401" w:rsidRDefault="00E04401" w:rsidP="00E04401">
      <w:pPr>
        <w:numPr>
          <w:ilvl w:val="0"/>
          <w:numId w:val="3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Родители могут отслеживать результаты обучения ребенка.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Прозрачная система критериев поможет избежать претензий родителей к справедливости оценки. Кроме того, критериальный подход способствует развитию у школьников критического мышления и формированию объективной самооценки.</w:t>
      </w:r>
    </w:p>
    <w:p w:rsidR="00E04401" w:rsidRPr="000D4E20" w:rsidRDefault="00E04401" w:rsidP="00E044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Зная и понимая критерии оценивания, они могут анализировать собственный результат, выделять свои сильные стороны и зоны роста. Это поможет осознать прогресс и повысит </w:t>
      </w:r>
      <w:r w:rsidRPr="000D4E20">
        <w:rPr>
          <w:rFonts w:ascii="Times New Roman" w:eastAsia="Times New Roman" w:hAnsi="Times New Roman" w:cs="Times New Roman"/>
          <w:lang w:eastAsia="ru-RU"/>
        </w:rPr>
        <w:t>учебную мотивацию.</w:t>
      </w:r>
    </w:p>
    <w:p w:rsidR="00E04401" w:rsidRPr="00E04401" w:rsidRDefault="00E04401" w:rsidP="00E04401">
      <w:pPr>
        <w:spacing w:before="720" w:after="36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Как сформулировать критерии оценки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Количественное содержание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критериев определяется баллами, или уровнями достижений, и соответствующими им описаниями, поясняющими уровень достижений по конкретному критерию. 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Допустимо признать какой-либо из критериев более важным и оценивать выше, присвоив ему максимальное количество возможных баллов. </w:t>
      </w:r>
    </w:p>
    <w:p w:rsidR="00E04401" w:rsidRPr="00E04401" w:rsidRDefault="00E04401" w:rsidP="00E04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Высший балл по каждому из критериев отражает уровень, которого ученики действительно могут достигнуть.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Что касается </w:t>
      </w: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качественного содержания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, нужно четко спланировать и описать предполагаемые итоговые результаты для каждого блока дисциплин и обозначить сроки достижения. Чем больше будет критериев оценки, тем большего успеха ребенок сможет достигнуть в учебе.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Итоговые результаты критериального оценивания с оценками по всем предметным блокам необходимо занести в оценочный лист, содержащий предметные критерии.</w:t>
      </w:r>
    </w:p>
    <w:p w:rsidR="00E04401" w:rsidRDefault="00E04401" w:rsidP="000D4E2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E04401" w:rsidRPr="00E04401" w:rsidRDefault="00E04401" w:rsidP="00E04401">
      <w:pPr>
        <w:numPr>
          <w:ilvl w:val="0"/>
          <w:numId w:val="4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Что такое формирующее оценивание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 основе ФГОС — системно-деятельностный подход, поэтому ученик занимает все более активную, субъектную позицию. Категоричная критика без объяснения причин должна остаться в прошлом. Организация системы оценки по ФГОС предполагает:</w:t>
      </w:r>
    </w:p>
    <w:p w:rsidR="00E04401" w:rsidRPr="00E04401" w:rsidRDefault="00E04401" w:rsidP="00E04401">
      <w:pPr>
        <w:numPr>
          <w:ilvl w:val="0"/>
          <w:numId w:val="5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выход за рамки контроля знаний, </w:t>
      </w:r>
    </w:p>
    <w:p w:rsidR="00E04401" w:rsidRPr="00E04401" w:rsidRDefault="00E04401" w:rsidP="00E04401">
      <w:pPr>
        <w:numPr>
          <w:ilvl w:val="0"/>
          <w:numId w:val="5"/>
        </w:numPr>
        <w:spacing w:before="100" w:beforeAutospacing="1" w:after="133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ориентацию на достижение планируемых результатов,</w:t>
      </w:r>
    </w:p>
    <w:p w:rsidR="00E04401" w:rsidRPr="00E04401" w:rsidRDefault="00E04401" w:rsidP="00E04401">
      <w:pPr>
        <w:numPr>
          <w:ilvl w:val="0"/>
          <w:numId w:val="5"/>
        </w:numPr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эффективную обратную связь. 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Поэтому возрастает роль формирующего оценивания. Ребенку важно не просто получить оценку, но и узнать, что получилось хорошо, а над чем стоит поработать.</w:t>
      </w:r>
    </w:p>
    <w:p w:rsidR="00E04401" w:rsidRPr="00E04401" w:rsidRDefault="00E04401" w:rsidP="00E0440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Формирующее оценивание</w:t>
      </w: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 — это оценивание, при котором педагог сравнивает результаты ученика с его предыдущими результатами и дает обратную связь по итогам обучения.</w:t>
      </w:r>
    </w:p>
    <w:p w:rsidR="0027006C" w:rsidRDefault="00E04401" w:rsidP="0027006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 отличие от суммирующего, формирующее оценивание обеспечивает индивидуальный, а не усредненный подход к ученикам. Суммирующее оценивание дает основание для выставления отметок, в то время как формирующее обеспечивает личный прогресс ребенка в обучении и его мотивацию к дальнейшему развитию.</w:t>
      </w:r>
    </w:p>
    <w:p w:rsidR="00E04401" w:rsidRPr="00E04401" w:rsidRDefault="00E04401" w:rsidP="0027006C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Технология формирующего оценивания в современной школе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Важное условие для успешного внедрения формирующего оценивания — это системность. Формирующая оценка образовательных результатов учащихся — постоянный процесс, интегрированный в образовательную практику естественным образом. 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Технология формирующего оценивания может быть представлена в виде четкой последовательности шагов.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lastRenderedPageBreak/>
        <w:t>Шаг 1. Запланировать достижения образовательных результатов по темам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2. Сформулировать цель урока как условие достижения образовательных результатов</w:t>
      </w:r>
    </w:p>
    <w:p w:rsidR="00E04401" w:rsidRPr="000D4E20" w:rsidRDefault="00E04401" w:rsidP="002700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3. Сформулировать задачи урока как последовательность шагов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4. Определить критерии оценивания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5. Оценить деятельность обучающихся в соответствии с критериями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6. Дать обратную связь: учитель — ученик, ученик — ученик, ученик — учитель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7. Сравнить результаты учеников с предыдущим уровнем их достижений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8. Определить место обучающегося на пути достижения поставленной цели</w:t>
      </w:r>
    </w:p>
    <w:p w:rsidR="0027006C" w:rsidRPr="000D4E20" w:rsidRDefault="00E04401" w:rsidP="0027006C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Шаг 9. Скорректировать образовательный маршрут</w:t>
      </w:r>
    </w:p>
    <w:p w:rsidR="00E04401" w:rsidRPr="00E04401" w:rsidRDefault="00E04401" w:rsidP="0027006C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Методы, техники и инструменты формирующего оценивания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Важно помнить, что формирующее оценивание — это всегда комбинация приемов и методов. Педагоги разработали целый банк техник: недельные отчеты, опросники самодиагностики, матрица запоминания, индекс-карточки и множество других. Остановимся подробнее на нескольких примерах.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Карты п</w:t>
      </w: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о</w:t>
      </w: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нятий</w:t>
      </w:r>
    </w:p>
    <w:p w:rsidR="00E04401" w:rsidRPr="000D4E20" w:rsidRDefault="00E04401" w:rsidP="00E04401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Одноминутное эссе</w:t>
      </w:r>
    </w:p>
    <w:p w:rsidR="00E04401" w:rsidRPr="000D4E20" w:rsidRDefault="00E04401" w:rsidP="0027006C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0D4E20">
        <w:rPr>
          <w:rFonts w:ascii="Times New Roman" w:eastAsia="Times New Roman" w:hAnsi="Times New Roman" w:cs="Times New Roman"/>
          <w:b/>
          <w:bCs/>
          <w:color w:val="0000FF"/>
          <w:bdr w:val="none" w:sz="0" w:space="0" w:color="auto" w:frame="1"/>
          <w:lang w:eastAsia="ru-RU"/>
        </w:rPr>
        <w:t>Вопросы для тестов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Многие приемы формирующего оценивания подразумевают совместную деятельность учителя и ученика, что позволяет разделить ответственность за результаты обучения. </w:t>
      </w:r>
    </w:p>
    <w:p w:rsidR="00E04401" w:rsidRPr="00E04401" w:rsidRDefault="00E04401" w:rsidP="00E04401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E04401">
        <w:rPr>
          <w:rFonts w:ascii="Times New Roman" w:eastAsia="Times New Roman" w:hAnsi="Times New Roman" w:cs="Times New Roman"/>
          <w:color w:val="222222"/>
          <w:lang w:eastAsia="ru-RU"/>
        </w:rPr>
        <w:t>Как правило, считается, что эту ответственность в полной мере несет учитель. Однако это не совсем так: учащийся тоже ответственен за свое обучение. Задача учителя — создать эффективную учебную среду, а за обучение в этой среде и свои результаты отвечает уже ученик.</w:t>
      </w:r>
    </w:p>
    <w:p w:rsidR="00CB0E8A" w:rsidRPr="00E04401" w:rsidRDefault="00CB0E8A" w:rsidP="00E04401">
      <w:pPr>
        <w:jc w:val="both"/>
        <w:rPr>
          <w:rFonts w:ascii="Times New Roman" w:hAnsi="Times New Roman" w:cs="Times New Roman"/>
        </w:rPr>
      </w:pPr>
    </w:p>
    <w:sectPr w:rsidR="00CB0E8A" w:rsidRPr="00E04401" w:rsidSect="00E044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3839"/>
    <w:multiLevelType w:val="multilevel"/>
    <w:tmpl w:val="2C2A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83CF6"/>
    <w:multiLevelType w:val="multilevel"/>
    <w:tmpl w:val="E2044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962FC"/>
    <w:multiLevelType w:val="multilevel"/>
    <w:tmpl w:val="3C98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90A88"/>
    <w:multiLevelType w:val="multilevel"/>
    <w:tmpl w:val="442E1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30634B"/>
    <w:multiLevelType w:val="multilevel"/>
    <w:tmpl w:val="F73A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6629F2"/>
    <w:multiLevelType w:val="multilevel"/>
    <w:tmpl w:val="C31C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01"/>
    <w:rsid w:val="000D4E20"/>
    <w:rsid w:val="0027006C"/>
    <w:rsid w:val="00CB0E8A"/>
    <w:rsid w:val="00E0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1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3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4133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798195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8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82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6116795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66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6102">
                              <w:blockQuote w:val="1"/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90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0449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78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05139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30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58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3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8854735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5882818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487772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9723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37799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75629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88123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732421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909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339091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201064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574430">
                              <w:marLeft w:val="0"/>
                              <w:marRight w:val="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chool.kontur.ru/publications/24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zav1</dc:creator>
  <cp:lastModifiedBy>zav1</cp:lastModifiedBy>
  <cp:revision>3</cp:revision>
  <cp:lastPrinted>2025-01-09T05:22:00Z</cp:lastPrinted>
  <dcterms:created xsi:type="dcterms:W3CDTF">2025-01-09T04:20:00Z</dcterms:created>
  <dcterms:modified xsi:type="dcterms:W3CDTF">2025-01-29T07:41:00Z</dcterms:modified>
</cp:coreProperties>
</file>