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E5" w:rsidRDefault="00974BE5" w:rsidP="00974B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Советы для молодого учителя</w:t>
      </w:r>
    </w:p>
    <w:p w:rsidR="00974BE5" w:rsidRDefault="00974BE5" w:rsidP="00974BE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>
        <w:rPr>
          <w:rFonts w:ascii="PT Sans" w:hAnsi="PT Sans"/>
          <w:color w:val="000000"/>
          <w:sz w:val="21"/>
          <w:szCs w:val="21"/>
        </w:rPr>
        <w:t>слабым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поверить в свои силы. Держите в поле зрения весь класс. Особенно следите за теми, у кого внимание </w:t>
      </w:r>
      <w:proofErr w:type="gramStart"/>
      <w:r>
        <w:rPr>
          <w:rFonts w:ascii="PT Sans" w:hAnsi="PT Sans"/>
          <w:color w:val="000000"/>
          <w:sz w:val="21"/>
          <w:szCs w:val="21"/>
        </w:rPr>
        <w:t>не-устойчивое</w:t>
      </w:r>
      <w:proofErr w:type="gramEnd"/>
      <w:r>
        <w:rPr>
          <w:rFonts w:ascii="PT Sans" w:hAnsi="PT Sans"/>
          <w:color w:val="000000"/>
          <w:sz w:val="21"/>
          <w:szCs w:val="21"/>
        </w:rPr>
        <w:t>, кто отвлекается. Предотвращайте попытки нарушить рабочий порядок.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 xml:space="preserve">5. Мотивируя оценки знаний, придайте своим словам деловой, заинтересованный характер. </w:t>
      </w:r>
      <w:proofErr w:type="gramStart"/>
      <w:r>
        <w:rPr>
          <w:rFonts w:ascii="PT Sans" w:hAnsi="PT Sans"/>
          <w:color w:val="000000"/>
          <w:sz w:val="21"/>
          <w:szCs w:val="21"/>
        </w:rPr>
        <w:t>Укажите ученику над чем ему следует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поработать, чтобы заслужить более высокую оценку.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>6.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>7. Прекращайте урок со звонком. Напомните об обязанностях дежурного.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>8. Удерживайтесь от излишних замечаний.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  <w:t>9.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B16B3C" w:rsidRDefault="00B16B3C">
      <w:bookmarkStart w:id="0" w:name="_GoBack"/>
      <w:bookmarkEnd w:id="0"/>
    </w:p>
    <w:sectPr w:rsidR="00B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E5"/>
    <w:rsid w:val="00974BE5"/>
    <w:rsid w:val="00B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2024-12-24T14:06:00Z</dcterms:created>
  <dcterms:modified xsi:type="dcterms:W3CDTF">2024-12-24T14:06:00Z</dcterms:modified>
</cp:coreProperties>
</file>